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76968" w:rsidRPr="00052DAC" w:rsidP="008B69FE">
      <w:pPr>
        <w:spacing w:line="480" w:lineRule="auto"/>
        <w:jc w:val="center"/>
        <w:rPr>
          <w:rFonts w:ascii="Times New Roman" w:hAnsi="Times New Roman" w:cs="Times New Roman"/>
          <w:sz w:val="24"/>
          <w:szCs w:val="24"/>
        </w:rPr>
      </w:pPr>
      <w:r w:rsidRPr="00052DAC">
        <w:rPr>
          <w:rFonts w:ascii="Times New Roman" w:hAnsi="Times New Roman" w:cs="Times New Roman"/>
          <w:sz w:val="24"/>
          <w:szCs w:val="24"/>
        </w:rPr>
        <w:t>Chapter Three- Hiring Ethical People</w:t>
      </w:r>
    </w:p>
    <w:p w:rsidR="00052DAC" w:rsidRPr="00052DAC" w:rsidP="008B69FE">
      <w:pPr>
        <w:spacing w:line="480" w:lineRule="auto"/>
        <w:jc w:val="center"/>
        <w:rPr>
          <w:rFonts w:ascii="Times New Roman" w:hAnsi="Times New Roman" w:cs="Times New Roman"/>
          <w:sz w:val="24"/>
          <w:szCs w:val="24"/>
        </w:rPr>
      </w:pPr>
      <w:r w:rsidRPr="00052DAC">
        <w:rPr>
          <w:rFonts w:ascii="Times New Roman" w:hAnsi="Times New Roman" w:cs="Times New Roman"/>
          <w:sz w:val="24"/>
          <w:szCs w:val="24"/>
        </w:rPr>
        <w:t>Name</w:t>
      </w:r>
    </w:p>
    <w:p w:rsidR="00052DAC" w:rsidRPr="00052DAC" w:rsidP="008B69FE">
      <w:pPr>
        <w:spacing w:line="480" w:lineRule="auto"/>
        <w:jc w:val="center"/>
        <w:rPr>
          <w:rFonts w:ascii="Times New Roman" w:hAnsi="Times New Roman" w:cs="Times New Roman"/>
          <w:sz w:val="24"/>
          <w:szCs w:val="24"/>
        </w:rPr>
      </w:pPr>
      <w:r w:rsidRPr="00052DAC">
        <w:rPr>
          <w:rFonts w:ascii="Times New Roman" w:hAnsi="Times New Roman" w:cs="Times New Roman"/>
          <w:sz w:val="24"/>
          <w:szCs w:val="24"/>
        </w:rPr>
        <w:t>Professor</w:t>
      </w:r>
    </w:p>
    <w:p w:rsidR="00052DAC" w:rsidRPr="00052DAC" w:rsidP="008B69FE">
      <w:pPr>
        <w:spacing w:line="480" w:lineRule="auto"/>
        <w:jc w:val="center"/>
        <w:rPr>
          <w:rFonts w:ascii="Times New Roman" w:hAnsi="Times New Roman" w:cs="Times New Roman"/>
          <w:sz w:val="24"/>
          <w:szCs w:val="24"/>
        </w:rPr>
      </w:pPr>
      <w:r w:rsidRPr="00052DAC">
        <w:rPr>
          <w:rFonts w:ascii="Times New Roman" w:hAnsi="Times New Roman" w:cs="Times New Roman"/>
          <w:sz w:val="24"/>
          <w:szCs w:val="24"/>
        </w:rPr>
        <w:t>Institution</w:t>
      </w:r>
    </w:p>
    <w:p w:rsidR="00052DAC" w:rsidRPr="00052DAC" w:rsidP="008B69FE">
      <w:pPr>
        <w:spacing w:line="480" w:lineRule="auto"/>
        <w:jc w:val="center"/>
        <w:rPr>
          <w:rFonts w:ascii="Times New Roman" w:hAnsi="Times New Roman" w:cs="Times New Roman"/>
          <w:sz w:val="24"/>
          <w:szCs w:val="24"/>
        </w:rPr>
      </w:pPr>
      <w:r w:rsidRPr="00052DAC">
        <w:rPr>
          <w:rFonts w:ascii="Times New Roman" w:hAnsi="Times New Roman" w:cs="Times New Roman"/>
          <w:sz w:val="24"/>
          <w:szCs w:val="24"/>
        </w:rPr>
        <w:t>Couse</w:t>
      </w:r>
    </w:p>
    <w:p w:rsidR="00052DAC" w:rsidRPr="00052DAC" w:rsidP="008B69FE">
      <w:pPr>
        <w:spacing w:line="480" w:lineRule="auto"/>
        <w:jc w:val="center"/>
        <w:rPr>
          <w:rFonts w:ascii="Times New Roman" w:hAnsi="Times New Roman" w:cs="Times New Roman"/>
          <w:sz w:val="24"/>
          <w:szCs w:val="24"/>
        </w:rPr>
      </w:pPr>
      <w:r w:rsidRPr="00052DAC">
        <w:rPr>
          <w:rFonts w:ascii="Times New Roman" w:hAnsi="Times New Roman" w:cs="Times New Roman"/>
          <w:sz w:val="24"/>
          <w:szCs w:val="24"/>
        </w:rPr>
        <w:t>Date</w:t>
      </w:r>
    </w:p>
    <w:p w:rsidR="00052DAC" w:rsidRPr="00052DAC" w:rsidP="008B69FE">
      <w:pPr>
        <w:spacing w:line="480" w:lineRule="auto"/>
        <w:rPr>
          <w:rFonts w:ascii="Times New Roman" w:hAnsi="Times New Roman" w:cs="Times New Roman"/>
          <w:sz w:val="24"/>
          <w:szCs w:val="24"/>
        </w:rPr>
      </w:pPr>
    </w:p>
    <w:p w:rsidR="001944EA" w:rsidP="008B69FE">
      <w:pPr>
        <w:spacing w:line="480" w:lineRule="auto"/>
        <w:jc w:val="center"/>
        <w:rPr>
          <w:rFonts w:ascii="Times New Roman" w:hAnsi="Times New Roman" w:cs="Times New Roman"/>
          <w:sz w:val="24"/>
          <w:szCs w:val="24"/>
        </w:rPr>
      </w:pPr>
    </w:p>
    <w:p w:rsidR="001944EA" w:rsidP="008B69FE">
      <w:pPr>
        <w:spacing w:line="480" w:lineRule="auto"/>
        <w:jc w:val="center"/>
        <w:rPr>
          <w:rFonts w:ascii="Times New Roman" w:hAnsi="Times New Roman" w:cs="Times New Roman"/>
          <w:sz w:val="24"/>
          <w:szCs w:val="24"/>
        </w:rPr>
      </w:pPr>
    </w:p>
    <w:p w:rsidR="001944EA" w:rsidP="008B69FE">
      <w:pPr>
        <w:spacing w:line="480" w:lineRule="auto"/>
        <w:jc w:val="center"/>
        <w:rPr>
          <w:rFonts w:ascii="Times New Roman" w:hAnsi="Times New Roman" w:cs="Times New Roman"/>
          <w:sz w:val="24"/>
          <w:szCs w:val="24"/>
        </w:rPr>
      </w:pPr>
    </w:p>
    <w:p w:rsidR="001944EA" w:rsidP="008B69FE">
      <w:pPr>
        <w:spacing w:line="480" w:lineRule="auto"/>
        <w:jc w:val="center"/>
        <w:rPr>
          <w:rFonts w:ascii="Times New Roman" w:hAnsi="Times New Roman" w:cs="Times New Roman"/>
          <w:sz w:val="24"/>
          <w:szCs w:val="24"/>
        </w:rPr>
      </w:pPr>
    </w:p>
    <w:p w:rsidR="001944EA" w:rsidP="008B69FE">
      <w:pPr>
        <w:spacing w:line="480" w:lineRule="auto"/>
        <w:jc w:val="center"/>
        <w:rPr>
          <w:rFonts w:ascii="Times New Roman" w:hAnsi="Times New Roman" w:cs="Times New Roman"/>
          <w:sz w:val="24"/>
          <w:szCs w:val="24"/>
        </w:rPr>
      </w:pPr>
    </w:p>
    <w:p w:rsidR="001944EA" w:rsidP="008B69FE">
      <w:pPr>
        <w:spacing w:line="480" w:lineRule="auto"/>
        <w:jc w:val="center"/>
        <w:rPr>
          <w:rFonts w:ascii="Times New Roman" w:hAnsi="Times New Roman" w:cs="Times New Roman"/>
          <w:sz w:val="24"/>
          <w:szCs w:val="24"/>
        </w:rPr>
      </w:pPr>
    </w:p>
    <w:p w:rsidR="001944EA" w:rsidP="008B69FE">
      <w:pPr>
        <w:spacing w:line="480" w:lineRule="auto"/>
        <w:jc w:val="center"/>
        <w:rPr>
          <w:rFonts w:ascii="Times New Roman" w:hAnsi="Times New Roman" w:cs="Times New Roman"/>
          <w:sz w:val="24"/>
          <w:szCs w:val="24"/>
        </w:rPr>
      </w:pPr>
    </w:p>
    <w:p w:rsidR="001944EA" w:rsidP="008B69FE">
      <w:pPr>
        <w:spacing w:line="480" w:lineRule="auto"/>
        <w:jc w:val="center"/>
        <w:rPr>
          <w:rFonts w:ascii="Times New Roman" w:hAnsi="Times New Roman" w:cs="Times New Roman"/>
          <w:sz w:val="24"/>
          <w:szCs w:val="24"/>
        </w:rPr>
      </w:pPr>
    </w:p>
    <w:p w:rsidR="001944EA" w:rsidP="008B69FE">
      <w:pPr>
        <w:spacing w:line="480" w:lineRule="auto"/>
        <w:jc w:val="center"/>
        <w:rPr>
          <w:rFonts w:ascii="Times New Roman" w:hAnsi="Times New Roman" w:cs="Times New Roman"/>
          <w:sz w:val="24"/>
          <w:szCs w:val="24"/>
        </w:rPr>
      </w:pPr>
    </w:p>
    <w:p w:rsidR="001944EA" w:rsidP="008B69FE">
      <w:pPr>
        <w:spacing w:line="480" w:lineRule="auto"/>
        <w:jc w:val="center"/>
        <w:rPr>
          <w:rFonts w:ascii="Times New Roman" w:hAnsi="Times New Roman" w:cs="Times New Roman"/>
          <w:sz w:val="24"/>
          <w:szCs w:val="24"/>
        </w:rPr>
      </w:pPr>
    </w:p>
    <w:p w:rsidR="001944EA" w:rsidP="008B69FE">
      <w:pPr>
        <w:spacing w:line="480" w:lineRule="auto"/>
        <w:jc w:val="center"/>
        <w:rPr>
          <w:rFonts w:ascii="Times New Roman" w:hAnsi="Times New Roman" w:cs="Times New Roman"/>
          <w:sz w:val="24"/>
          <w:szCs w:val="24"/>
        </w:rPr>
      </w:pPr>
    </w:p>
    <w:p w:rsidR="00E07661" w:rsidRPr="00052DAC" w:rsidP="008B69FE">
      <w:pPr>
        <w:spacing w:line="480" w:lineRule="auto"/>
        <w:jc w:val="center"/>
        <w:rPr>
          <w:rFonts w:ascii="Times New Roman" w:hAnsi="Times New Roman" w:cs="Times New Roman"/>
          <w:sz w:val="24"/>
          <w:szCs w:val="24"/>
        </w:rPr>
      </w:pPr>
      <w:r w:rsidRPr="00052DAC">
        <w:rPr>
          <w:rFonts w:ascii="Times New Roman" w:hAnsi="Times New Roman" w:cs="Times New Roman"/>
          <w:sz w:val="24"/>
          <w:szCs w:val="24"/>
        </w:rPr>
        <w:t>Importance of the ethic Screen</w:t>
      </w:r>
    </w:p>
    <w:p w:rsidR="00D61C70" w:rsidRPr="00052DAC" w:rsidP="008B69FE">
      <w:pPr>
        <w:spacing w:line="480" w:lineRule="auto"/>
        <w:rPr>
          <w:rFonts w:ascii="Times New Roman" w:hAnsi="Times New Roman" w:cs="Times New Roman"/>
          <w:sz w:val="24"/>
          <w:szCs w:val="24"/>
        </w:rPr>
      </w:pPr>
      <w:r w:rsidRPr="00052DAC">
        <w:rPr>
          <w:rFonts w:ascii="Times New Roman" w:hAnsi="Times New Roman" w:cs="Times New Roman"/>
          <w:sz w:val="24"/>
          <w:szCs w:val="24"/>
        </w:rPr>
        <w:t xml:space="preserve">The most significant aspect for reinforcing and developing a high –integrity labor culture is employing or hiring ethical job applicants. Typically, hiring processes involves </w:t>
      </w:r>
      <w:r w:rsidRPr="00052DAC" w:rsidR="001F3424">
        <w:rPr>
          <w:rFonts w:ascii="Times New Roman" w:hAnsi="Times New Roman" w:cs="Times New Roman"/>
          <w:sz w:val="24"/>
          <w:szCs w:val="24"/>
        </w:rPr>
        <w:t xml:space="preserve">reviewing recommences as well as job application certificates for skills, abilities, and knowledge required to perform the tasks effectively. Ethics is generally overlooked or assumed. Maximizing worker's ethical conduct starts with the hiring procedures. If hiring processes is unfairly and wrongly conducted, it may lead to a miserable daily life of many employees. From my point of view, is agree </w:t>
      </w:r>
      <w:r w:rsidRPr="00052DAC" w:rsidR="00FD3A6B">
        <w:rPr>
          <w:rFonts w:ascii="Times New Roman" w:hAnsi="Times New Roman" w:cs="Times New Roman"/>
          <w:sz w:val="24"/>
          <w:szCs w:val="24"/>
        </w:rPr>
        <w:t>with this chapter's content. Firstly, inappropriate employee working may result in the hiring of incompetency personnel who will eventually underperform. Secondly, incompetency workmates are tough to work and interact with since they need to be guided now and then.
</w:t>
      </w:r>
    </w:p>
    <w:p w:rsidR="00FD3A6B" w:rsidRPr="00052DAC" w:rsidP="008B69FE">
      <w:pPr>
        <w:spacing w:line="480" w:lineRule="auto"/>
        <w:jc w:val="center"/>
        <w:rPr>
          <w:rFonts w:ascii="Times New Roman" w:hAnsi="Times New Roman" w:cs="Times New Roman"/>
          <w:sz w:val="24"/>
          <w:szCs w:val="24"/>
        </w:rPr>
      </w:pPr>
      <w:r w:rsidRPr="00052DAC">
        <w:rPr>
          <w:rFonts w:ascii="Times New Roman" w:hAnsi="Times New Roman" w:cs="Times New Roman"/>
          <w:sz w:val="24"/>
          <w:szCs w:val="24"/>
        </w:rPr>
        <w:t>The Six-Step Ethics Job Screen Processes</w:t>
      </w:r>
    </w:p>
    <w:p w:rsidR="00FD3A6B" w:rsidRPr="00052DAC" w:rsidP="008B69FE">
      <w:pPr>
        <w:spacing w:line="480" w:lineRule="auto"/>
        <w:rPr>
          <w:rFonts w:ascii="Times New Roman" w:hAnsi="Times New Roman" w:cs="Times New Roman"/>
          <w:sz w:val="24"/>
          <w:szCs w:val="24"/>
        </w:rPr>
      </w:pPr>
      <w:r w:rsidRPr="00052DAC">
        <w:rPr>
          <w:rFonts w:ascii="Times New Roman" w:hAnsi="Times New Roman" w:cs="Times New Roman"/>
          <w:sz w:val="24"/>
          <w:szCs w:val="24"/>
        </w:rPr>
        <w:t>Step 1: Ethic Screen Process</w:t>
      </w:r>
    </w:p>
    <w:p w:rsidR="00FD3A6B" w:rsidRPr="00052DAC" w:rsidP="008B69FE">
      <w:pPr>
        <w:spacing w:line="480" w:lineRule="auto"/>
        <w:rPr>
          <w:rFonts w:ascii="Times New Roman" w:hAnsi="Times New Roman" w:cs="Times New Roman"/>
          <w:sz w:val="24"/>
          <w:szCs w:val="24"/>
        </w:rPr>
      </w:pPr>
      <w:r w:rsidRPr="00052DAC">
        <w:rPr>
          <w:rFonts w:ascii="Times New Roman" w:hAnsi="Times New Roman" w:cs="Times New Roman"/>
          <w:sz w:val="24"/>
          <w:szCs w:val="24"/>
        </w:rPr>
        <w:t>Let potential job aspirants know about the Company’s ethics job sc</w:t>
      </w:r>
      <w:r w:rsidRPr="00052DAC" w:rsidR="00D81E20">
        <w:rPr>
          <w:rFonts w:ascii="Times New Roman" w:hAnsi="Times New Roman" w:cs="Times New Roman"/>
          <w:sz w:val="24"/>
          <w:szCs w:val="24"/>
        </w:rPr>
        <w:t>reening processes. Individuals</w:t>
      </w:r>
      <w:r w:rsidRPr="00052DAC">
        <w:rPr>
          <w:rFonts w:ascii="Times New Roman" w:hAnsi="Times New Roman" w:cs="Times New Roman"/>
          <w:sz w:val="24"/>
          <w:szCs w:val="24"/>
        </w:rPr>
        <w:t xml:space="preserve"> who usually conduct themselves ethically would like to be associated with members of ethical Companies. Likewise, individuals who work themselves unethically in most cases are not interested in applying for jobs with companies that require the strength of their </w:t>
      </w:r>
      <w:r w:rsidRPr="00052DAC" w:rsidR="00D81E20">
        <w:rPr>
          <w:rFonts w:ascii="Times New Roman" w:hAnsi="Times New Roman" w:cs="Times New Roman"/>
          <w:sz w:val="24"/>
          <w:szCs w:val="24"/>
        </w:rPr>
        <w:t xml:space="preserve">moral values in job-shortlisting procedures. Some job interviewees might be apprehensive that the job ethic screen is </w:t>
      </w:r>
      <w:r w:rsidRPr="00052DAC" w:rsidR="003D536F">
        <w:rPr>
          <w:rFonts w:ascii="Times New Roman" w:hAnsi="Times New Roman" w:cs="Times New Roman"/>
          <w:sz w:val="24"/>
          <w:szCs w:val="24"/>
        </w:rPr>
        <w:t>privacy invasion.</w:t>
      </w:r>
    </w:p>
    <w:p w:rsidR="003D536F" w:rsidRPr="00052DAC" w:rsidP="008B69FE">
      <w:pPr>
        <w:spacing w:line="480" w:lineRule="auto"/>
        <w:rPr>
          <w:rFonts w:ascii="Times New Roman" w:hAnsi="Times New Roman" w:cs="Times New Roman"/>
          <w:sz w:val="24"/>
          <w:szCs w:val="24"/>
        </w:rPr>
      </w:pPr>
      <w:r w:rsidRPr="00052DAC">
        <w:rPr>
          <w:rFonts w:ascii="Times New Roman" w:hAnsi="Times New Roman" w:cs="Times New Roman"/>
          <w:sz w:val="24"/>
          <w:szCs w:val="24"/>
        </w:rPr>
        <w:t>Step 2: Legal ground rules</w:t>
      </w:r>
    </w:p>
    <w:p w:rsidR="005C3B9A" w:rsidRPr="00052DAC" w:rsidP="008B69FE">
      <w:pPr>
        <w:spacing w:line="480" w:lineRule="auto"/>
        <w:rPr>
          <w:rFonts w:ascii="Times New Roman" w:hAnsi="Times New Roman" w:cs="Times New Roman"/>
          <w:sz w:val="24"/>
          <w:szCs w:val="24"/>
        </w:rPr>
      </w:pPr>
      <w:r w:rsidRPr="00052DAC">
        <w:rPr>
          <w:rFonts w:ascii="Times New Roman" w:hAnsi="Times New Roman" w:cs="Times New Roman"/>
          <w:sz w:val="24"/>
          <w:szCs w:val="24"/>
        </w:rPr>
        <w:t>Collect</w:t>
      </w:r>
      <w:r w:rsidR="00D229E4">
        <w:rPr>
          <w:rFonts w:ascii="Times New Roman" w:hAnsi="Times New Roman" w:cs="Times New Roman"/>
          <w:sz w:val="24"/>
          <w:szCs w:val="24"/>
        </w:rPr>
        <w:t>ing and using</w:t>
      </w:r>
      <w:r w:rsidRPr="00052DAC">
        <w:rPr>
          <w:rFonts w:ascii="Times New Roman" w:hAnsi="Times New Roman" w:cs="Times New Roman"/>
          <w:sz w:val="24"/>
          <w:szCs w:val="24"/>
        </w:rPr>
        <w:t xml:space="preserve"> a certification in a way </w:t>
      </w:r>
      <w:r w:rsidR="00760856">
        <w:rPr>
          <w:rFonts w:ascii="Times New Roman" w:hAnsi="Times New Roman" w:cs="Times New Roman"/>
          <w:sz w:val="24"/>
          <w:szCs w:val="24"/>
        </w:rPr>
        <w:t xml:space="preserve">that </w:t>
      </w:r>
      <w:r w:rsidRPr="00052DAC">
        <w:rPr>
          <w:rFonts w:ascii="Times New Roman" w:hAnsi="Times New Roman" w:cs="Times New Roman"/>
          <w:sz w:val="24"/>
          <w:szCs w:val="24"/>
        </w:rPr>
        <w:t xml:space="preserve">doesn't favor some job applicants based on their color, gender, race, origin, nationality, religion, </w:t>
      </w:r>
      <w:r w:rsidR="00760856">
        <w:rPr>
          <w:rFonts w:ascii="Times New Roman" w:hAnsi="Times New Roman" w:cs="Times New Roman"/>
          <w:sz w:val="24"/>
          <w:szCs w:val="24"/>
        </w:rPr>
        <w:t xml:space="preserve">or disability. Job aspirants often demonstrate </w:t>
      </w:r>
      <w:r w:rsidRPr="00052DAC">
        <w:rPr>
          <w:rFonts w:ascii="Times New Roman" w:hAnsi="Times New Roman" w:cs="Times New Roman"/>
          <w:sz w:val="24"/>
          <w:szCs w:val="24"/>
        </w:rPr>
        <w:t xml:space="preserve">ethics to job applicants by been respectful to the law when selecting and orienting workers. Currently, </w:t>
      </w:r>
      <w:r w:rsidRPr="00052DAC">
        <w:rPr>
          <w:rFonts w:ascii="Times New Roman" w:hAnsi="Times New Roman" w:cs="Times New Roman"/>
          <w:sz w:val="24"/>
          <w:szCs w:val="24"/>
        </w:rPr>
        <w:t>many state and federal policies now govern the kinds of information the managers and employers gather on job applicants and the reasons the manager can use to invoke the selection of one applicant over the other.</w:t>
      </w:r>
    </w:p>
    <w:p w:rsidR="00D00626" w:rsidRPr="00052DAC" w:rsidP="008B69FE">
      <w:pPr>
        <w:spacing w:line="480" w:lineRule="auto"/>
        <w:rPr>
          <w:rFonts w:ascii="Times New Roman" w:hAnsi="Times New Roman" w:cs="Times New Roman"/>
          <w:sz w:val="24"/>
          <w:szCs w:val="24"/>
        </w:rPr>
      </w:pPr>
      <w:r w:rsidRPr="00052DAC">
        <w:rPr>
          <w:rFonts w:ascii="Times New Roman" w:hAnsi="Times New Roman" w:cs="Times New Roman"/>
          <w:sz w:val="24"/>
          <w:szCs w:val="24"/>
        </w:rPr>
        <w:t>Step 3: Behavioral Information</w:t>
      </w:r>
    </w:p>
    <w:p w:rsidR="00052DAC" w:rsidRPr="00052DAC" w:rsidP="008B69FE">
      <w:pPr>
        <w:spacing w:line="480" w:lineRule="auto"/>
        <w:rPr>
          <w:rFonts w:ascii="Times New Roman" w:hAnsi="Times New Roman" w:cs="Times New Roman"/>
          <w:sz w:val="24"/>
          <w:szCs w:val="24"/>
        </w:rPr>
      </w:pPr>
      <w:r w:rsidRPr="00052DAC">
        <w:rPr>
          <w:rFonts w:ascii="Times New Roman" w:hAnsi="Times New Roman" w:cs="Times New Roman"/>
          <w:sz w:val="24"/>
          <w:szCs w:val="24"/>
        </w:rPr>
        <w:t xml:space="preserve">As per this chapter, four essential recruiting tools typically provides the interviewers </w:t>
      </w:r>
      <w:r w:rsidRPr="00052DAC" w:rsidR="00A36A63">
        <w:rPr>
          <w:rFonts w:ascii="Times New Roman" w:hAnsi="Times New Roman" w:cs="Times New Roman"/>
          <w:sz w:val="24"/>
          <w:szCs w:val="24"/>
        </w:rPr>
        <w:t>with useful behavior information of the job applicant: Resume reference, checks integrity, background checks, and behavioral tests. According to my understanding, this is a crucial stage where a manager ought to invest a lot of his time since the background information of the job applicant is more reliable than attitudinal survey findings.
</w:t>
      </w:r>
    </w:p>
    <w:p w:rsidR="009C6900" w:rsidRPr="00052DAC" w:rsidP="008B69FE">
      <w:pPr>
        <w:spacing w:line="480" w:lineRule="auto"/>
        <w:rPr>
          <w:rFonts w:ascii="Times New Roman" w:hAnsi="Times New Roman" w:cs="Times New Roman"/>
          <w:sz w:val="24"/>
          <w:szCs w:val="24"/>
        </w:rPr>
      </w:pPr>
      <w:r w:rsidRPr="00052DAC">
        <w:rPr>
          <w:rFonts w:ascii="Times New Roman" w:hAnsi="Times New Roman" w:cs="Times New Roman"/>
          <w:sz w:val="24"/>
          <w:szCs w:val="24"/>
        </w:rPr>
        <w:t>Step 4: Personality</w:t>
      </w:r>
      <w:r w:rsidRPr="00052DAC">
        <w:rPr>
          <w:rFonts w:ascii="Times New Roman" w:hAnsi="Times New Roman" w:cs="Times New Roman"/>
          <w:sz w:val="24"/>
          <w:szCs w:val="24"/>
        </w:rPr>
        <w:t xml:space="preserve"> traits and related characteristics</w:t>
      </w:r>
    </w:p>
    <w:p w:rsidR="0022689D" w:rsidRPr="00052DAC" w:rsidP="008B69FE">
      <w:pPr>
        <w:spacing w:line="480" w:lineRule="auto"/>
        <w:rPr>
          <w:rFonts w:ascii="Times New Roman" w:hAnsi="Times New Roman" w:cs="Times New Roman"/>
          <w:sz w:val="24"/>
          <w:szCs w:val="24"/>
        </w:rPr>
      </w:pPr>
      <w:r w:rsidRPr="00052DAC">
        <w:rPr>
          <w:rFonts w:ascii="Times New Roman" w:hAnsi="Times New Roman" w:cs="Times New Roman"/>
          <w:sz w:val="24"/>
          <w:szCs w:val="24"/>
        </w:rPr>
        <w:t>In this stage, conscientiousness is</w:t>
      </w:r>
      <w:r w:rsidR="00760856">
        <w:rPr>
          <w:rFonts w:ascii="Times New Roman" w:hAnsi="Times New Roman" w:cs="Times New Roman"/>
          <w:sz w:val="24"/>
          <w:szCs w:val="24"/>
        </w:rPr>
        <w:t xml:space="preserve"> used</w:t>
      </w:r>
      <w:r w:rsidRPr="00052DAC">
        <w:rPr>
          <w:rFonts w:ascii="Times New Roman" w:hAnsi="Times New Roman" w:cs="Times New Roman"/>
          <w:sz w:val="24"/>
          <w:szCs w:val="24"/>
        </w:rPr>
        <w:t xml:space="preserve"> to determine or measure dependability, ethic, and work responsibility. </w:t>
      </w:r>
      <w:r w:rsidRPr="00052DAC" w:rsidR="002E1078">
        <w:rPr>
          <w:rFonts w:ascii="Times New Roman" w:hAnsi="Times New Roman" w:cs="Times New Roman"/>
          <w:sz w:val="24"/>
          <w:szCs w:val="24"/>
        </w:rPr>
        <w:t xml:space="preserve">It is the best determiner of job performance and ethics. </w:t>
      </w:r>
      <w:r w:rsidRPr="00052DAC" w:rsidR="009E60AE">
        <w:rPr>
          <w:rFonts w:ascii="Times New Roman" w:hAnsi="Times New Roman" w:cs="Times New Roman"/>
          <w:sz w:val="24"/>
          <w:szCs w:val="24"/>
        </w:rPr>
        <w:t>Besides, medical tests and mental disability can also be employed to determine the ability of job candidates. But I believe other better approaches can be used to the capability of the interviewees</w:t>
      </w:r>
      <w:r w:rsidRPr="00052DAC" w:rsidR="00DC0273">
        <w:rPr>
          <w:rFonts w:ascii="Times New Roman" w:hAnsi="Times New Roman" w:cs="Times New Roman"/>
          <w:sz w:val="24"/>
          <w:szCs w:val="24"/>
        </w:rPr>
        <w:t xml:space="preserve"> like giving internships and attachments. You can easily asses them during their internships and get the best performer. </w:t>
      </w:r>
      <w:r w:rsidRPr="00052DAC" w:rsidR="009E60AE">
        <w:rPr>
          <w:rFonts w:ascii="Times New Roman" w:hAnsi="Times New Roman" w:cs="Times New Roman"/>
          <w:sz w:val="24"/>
          <w:szCs w:val="24"/>
        </w:rPr>
        <w:t xml:space="preserve"> </w:t>
      </w:r>
    </w:p>
    <w:p w:rsidR="00DC0273" w:rsidRPr="00052DAC" w:rsidP="008B69FE">
      <w:pPr>
        <w:spacing w:line="480" w:lineRule="auto"/>
        <w:rPr>
          <w:rFonts w:ascii="Times New Roman" w:hAnsi="Times New Roman" w:cs="Times New Roman"/>
          <w:sz w:val="24"/>
          <w:szCs w:val="24"/>
        </w:rPr>
      </w:pPr>
      <w:r w:rsidRPr="00052DAC">
        <w:rPr>
          <w:rFonts w:ascii="Times New Roman" w:hAnsi="Times New Roman" w:cs="Times New Roman"/>
          <w:sz w:val="24"/>
          <w:szCs w:val="24"/>
        </w:rPr>
        <w:t xml:space="preserve"> Step 5: Interviewing Questions </w:t>
      </w:r>
    </w:p>
    <w:p w:rsidR="00DC0273" w:rsidRPr="00052DAC" w:rsidP="008B69FE">
      <w:pPr>
        <w:spacing w:line="480" w:lineRule="auto"/>
        <w:rPr>
          <w:rStyle w:val="tr"/>
          <w:rFonts w:ascii="Times New Roman" w:hAnsi="Times New Roman" w:cs="Times New Roman"/>
          <w:color w:val="444444"/>
          <w:sz w:val="24"/>
          <w:szCs w:val="24"/>
          <w:shd w:val="clear" w:color="auto" w:fill="FFFFFF"/>
        </w:rPr>
      </w:pPr>
      <w:r w:rsidRPr="00052DAC">
        <w:rPr>
          <w:rStyle w:val="tr"/>
          <w:rFonts w:ascii="Times New Roman" w:hAnsi="Times New Roman" w:cs="Times New Roman"/>
          <w:color w:val="444444"/>
          <w:sz w:val="24"/>
          <w:szCs w:val="24"/>
          <w:shd w:val="clear" w:color="auto" w:fill="FFFFFF"/>
        </w:rPr>
        <w:t xml:space="preserve">At this stage, job applicants are expected to explain how they handled an ethical dilemma at a previous company/Boss. In other words, interviewees are required to depict how they can deal with a challenging situation or issue during their work course. </w:t>
      </w:r>
      <w:r w:rsidRPr="00052DAC" w:rsidR="00A3662A">
        <w:rPr>
          <w:rStyle w:val="tr"/>
          <w:rFonts w:ascii="Times New Roman" w:hAnsi="Times New Roman" w:cs="Times New Roman"/>
          <w:color w:val="444444"/>
          <w:sz w:val="24"/>
          <w:szCs w:val="24"/>
          <w:shd w:val="clear" w:color="auto" w:fill="FFFFFF"/>
        </w:rPr>
        <w:t>Behavioral responses from interviewees can be used to detect lies, such as reduced eye contact, increased blinking, knee</w:t>
      </w:r>
      <w:r w:rsidRPr="00052DAC" w:rsidR="00A3662A">
        <w:rPr>
          <w:rStyle w:val="tr"/>
          <w:rFonts w:ascii="Times New Roman" w:hAnsi="Times New Roman" w:cs="Times New Roman"/>
          <w:color w:val="444444"/>
          <w:sz w:val="24"/>
          <w:szCs w:val="24"/>
          <w:shd w:val="clear" w:color="auto" w:fill="FFFFFF"/>
        </w:rPr>
        <w:t>-shaking, and so on. Although there may be some truth that verbal tendencies and bodily suggest lying, this should not be used to generalize t</w:t>
      </w:r>
      <w:r w:rsidRPr="00052DAC" w:rsidR="00305AEE">
        <w:rPr>
          <w:rStyle w:val="tr"/>
          <w:rFonts w:ascii="Times New Roman" w:hAnsi="Times New Roman" w:cs="Times New Roman"/>
          <w:color w:val="444444"/>
          <w:sz w:val="24"/>
          <w:szCs w:val="24"/>
          <w:shd w:val="clear" w:color="auto" w:fill="FFFFFF"/>
        </w:rPr>
        <w:t xml:space="preserve">o the particular individuals being </w:t>
      </w:r>
      <w:r w:rsidRPr="00052DAC" w:rsidR="00CE07BD">
        <w:rPr>
          <w:rStyle w:val="tr"/>
          <w:rFonts w:ascii="Times New Roman" w:hAnsi="Times New Roman" w:cs="Times New Roman"/>
          <w:color w:val="444444"/>
          <w:sz w:val="24"/>
          <w:szCs w:val="24"/>
          <w:shd w:val="clear" w:color="auto" w:fill="FFFFFF"/>
        </w:rPr>
        <w:t>interviewed.</w:t>
      </w:r>
    </w:p>
    <w:p w:rsidR="00CE07BD" w:rsidRPr="00052DAC" w:rsidP="008B69FE">
      <w:pPr>
        <w:spacing w:line="480" w:lineRule="auto"/>
        <w:rPr>
          <w:rStyle w:val="tr"/>
          <w:rFonts w:ascii="Times New Roman" w:hAnsi="Times New Roman" w:cs="Times New Roman"/>
          <w:color w:val="444444"/>
          <w:sz w:val="24"/>
          <w:szCs w:val="24"/>
          <w:shd w:val="clear" w:color="auto" w:fill="FFFFFF"/>
        </w:rPr>
      </w:pPr>
      <w:r w:rsidRPr="00052DAC">
        <w:rPr>
          <w:rStyle w:val="tr"/>
          <w:rFonts w:ascii="Times New Roman" w:hAnsi="Times New Roman" w:cs="Times New Roman"/>
          <w:color w:val="444444"/>
          <w:sz w:val="24"/>
          <w:szCs w:val="24"/>
          <w:shd w:val="clear" w:color="auto" w:fill="FFFFFF"/>
        </w:rPr>
        <w:t>Step 6: Post- interview Test</w:t>
      </w:r>
    </w:p>
    <w:p w:rsidR="00CE07BD" w:rsidRPr="00052DAC" w:rsidP="008B69FE">
      <w:pPr>
        <w:spacing w:line="480" w:lineRule="auto"/>
        <w:rPr>
          <w:rStyle w:val="tr"/>
          <w:rFonts w:ascii="Times New Roman" w:hAnsi="Times New Roman" w:cs="Times New Roman"/>
          <w:color w:val="444444"/>
          <w:sz w:val="24"/>
          <w:szCs w:val="24"/>
          <w:shd w:val="clear" w:color="auto" w:fill="FFFFFF"/>
        </w:rPr>
      </w:pPr>
      <w:r w:rsidRPr="00052DAC">
        <w:rPr>
          <w:rStyle w:val="tr"/>
          <w:rFonts w:ascii="Times New Roman" w:hAnsi="Times New Roman" w:cs="Times New Roman"/>
          <w:color w:val="444444"/>
          <w:sz w:val="24"/>
          <w:szCs w:val="24"/>
          <w:shd w:val="clear" w:color="auto" w:fill="FFFFFF"/>
        </w:rPr>
        <w:t>After the interview, drug testing is done by the analysis of urine, blood, saliva, and urine. For instance, marijuana is commonly tested for the drug</w:t>
      </w:r>
      <w:r w:rsidRPr="00052DAC" w:rsidR="002C5E90">
        <w:rPr>
          <w:rStyle w:val="tr"/>
          <w:rFonts w:ascii="Times New Roman" w:hAnsi="Times New Roman" w:cs="Times New Roman"/>
          <w:color w:val="444444"/>
          <w:sz w:val="24"/>
          <w:szCs w:val="24"/>
          <w:shd w:val="clear" w:color="auto" w:fill="FFFFFF"/>
        </w:rPr>
        <w:t>. It can</w:t>
      </w:r>
      <w:r w:rsidRPr="00052DAC">
        <w:rPr>
          <w:rStyle w:val="tr"/>
          <w:rFonts w:ascii="Times New Roman" w:hAnsi="Times New Roman" w:cs="Times New Roman"/>
          <w:color w:val="444444"/>
          <w:sz w:val="24"/>
          <w:szCs w:val="24"/>
          <w:shd w:val="clear" w:color="auto" w:fill="FFFFFF"/>
        </w:rPr>
        <w:t xml:space="preserve"> be identified in the blood system within two days, in hair for 9</w:t>
      </w:r>
      <w:r w:rsidRPr="00052DAC" w:rsidR="00A02562">
        <w:rPr>
          <w:rStyle w:val="tr"/>
          <w:rFonts w:ascii="Times New Roman" w:hAnsi="Times New Roman" w:cs="Times New Roman"/>
          <w:color w:val="444444"/>
          <w:sz w:val="24"/>
          <w:szCs w:val="24"/>
          <w:shd w:val="clear" w:color="auto" w:fill="FFFFFF"/>
        </w:rPr>
        <w:t>0 days, whereas in urine for</w:t>
      </w:r>
      <w:r w:rsidRPr="00052DAC">
        <w:rPr>
          <w:rStyle w:val="tr"/>
          <w:rFonts w:ascii="Times New Roman" w:hAnsi="Times New Roman" w:cs="Times New Roman"/>
          <w:color w:val="444444"/>
          <w:sz w:val="24"/>
          <w:szCs w:val="24"/>
          <w:shd w:val="clear" w:color="auto" w:fill="FFFFFF"/>
        </w:rPr>
        <w:t xml:space="preserve"> </w:t>
      </w:r>
      <w:r w:rsidRPr="00052DAC" w:rsidR="00A02562">
        <w:rPr>
          <w:rStyle w:val="tr"/>
          <w:rFonts w:ascii="Times New Roman" w:hAnsi="Times New Roman" w:cs="Times New Roman"/>
          <w:color w:val="444444"/>
          <w:sz w:val="24"/>
          <w:szCs w:val="24"/>
          <w:shd w:val="clear" w:color="auto" w:fill="FFFFFF"/>
        </w:rPr>
        <w:t>approximately eight days</w:t>
      </w:r>
      <w:r w:rsidRPr="00052DAC" w:rsidR="005C625B">
        <w:rPr>
          <w:rStyle w:val="tr"/>
          <w:rFonts w:ascii="Times New Roman" w:hAnsi="Times New Roman" w:cs="Times New Roman"/>
          <w:color w:val="444444"/>
          <w:sz w:val="24"/>
          <w:szCs w:val="24"/>
          <w:shd w:val="clear" w:color="auto" w:fill="FFFFFF"/>
        </w:rPr>
        <w:t xml:space="preserve">. Urine analysis is the most used approach drug testing in job applicants. This is an effective </w:t>
      </w:r>
      <w:r w:rsidRPr="00052DAC" w:rsidR="003F2D23">
        <w:rPr>
          <w:rStyle w:val="tr"/>
          <w:rFonts w:ascii="Times New Roman" w:hAnsi="Times New Roman" w:cs="Times New Roman"/>
          <w:color w:val="444444"/>
          <w:sz w:val="24"/>
          <w:szCs w:val="24"/>
          <w:shd w:val="clear" w:color="auto" w:fill="FFFFFF"/>
        </w:rPr>
        <w:t>practice that should be carried after an interview to eradicated applicants with drug influential.
</w:t>
      </w:r>
    </w:p>
    <w:p w:rsidR="00D61C70" w:rsidRPr="00052DAC" w:rsidP="00052DAC">
      <w:pPr>
        <w:spacing w:line="480" w:lineRule="auto"/>
        <w:rPr>
          <w:rFonts w:ascii="Times New Roman" w:hAnsi="Times New Roman" w:cs="Times New Roman"/>
          <w:sz w:val="24"/>
          <w:szCs w:val="24"/>
        </w:rPr>
      </w:pPr>
      <w:bookmarkStart w:id="0" w:name="_GoBack"/>
      <w:bookmarkEnd w:id="0"/>
    </w:p>
    <w:sectPr w:rsidSect="001944E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1541879"/>
      <w:docPartObj>
        <w:docPartGallery w:val="Page Numbers (Top of Page)"/>
        <w:docPartUnique/>
      </w:docPartObj>
    </w:sdtPr>
    <w:sdtEndPr>
      <w:rPr>
        <w:noProof/>
      </w:rPr>
    </w:sdtEndPr>
    <w:sdtContent>
      <w:p w:rsidR="001944EA">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1944EA" w:rsidRPr="001944EA">
    <w:pPr>
      <w:pStyle w:val="Header"/>
      <w:rPr>
        <w:rFonts w:ascii="Times New Roman" w:hAnsi="Times New Roman" w:cs="Times New Roman"/>
        <w:sz w:val="24"/>
        <w:szCs w:val="24"/>
      </w:rPr>
    </w:pPr>
    <w:r w:rsidRPr="001944EA">
      <w:rPr>
        <w:rFonts w:ascii="Times New Roman" w:hAnsi="Times New Roman" w:cs="Times New Roman"/>
        <w:sz w:val="24"/>
        <w:szCs w:val="24"/>
      </w:rPr>
      <w:t>HIRING ETHICAL PEOPLE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4EA" w:rsidRPr="001944EA" w:rsidP="001944EA">
    <w:pPr>
      <w:pStyle w:val="Header"/>
      <w:rPr>
        <w:rFonts w:ascii="Times New Roman" w:hAnsi="Times New Roman" w:cs="Times New Roman"/>
        <w:sz w:val="24"/>
        <w:szCs w:val="24"/>
      </w:rPr>
    </w:pPr>
    <w:r w:rsidRPr="001944EA">
      <w:rPr>
        <w:rFonts w:ascii="Times New Roman" w:hAnsi="Times New Roman" w:cs="Times New Roman"/>
        <w:sz w:val="24"/>
        <w:szCs w:val="24"/>
      </w:rPr>
      <w:t xml:space="preserve">Running head: </w:t>
    </w:r>
    <w:r w:rsidRPr="001944EA">
      <w:rPr>
        <w:rFonts w:ascii="Times New Roman" w:hAnsi="Times New Roman" w:cs="Times New Roman"/>
        <w:sz w:val="24"/>
        <w:szCs w:val="24"/>
      </w:rPr>
      <w:t>HIRING ETHICAL PEOPLE</w:t>
    </w:r>
    <w:r w:rsidRPr="001944EA">
      <w:rPr>
        <w:rFonts w:ascii="Times New Roman" w:hAnsi="Times New Roman" w:cs="Times New Roman"/>
        <w:sz w:val="24"/>
        <w:szCs w:val="24"/>
      </w:rPr>
      <w:t xml:space="preserve">                                                                               1</w:t>
    </w:r>
  </w:p>
  <w:p w:rsidR="001944EA" w:rsidRPr="001944E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661"/>
    <w:rsid w:val="00052DAC"/>
    <w:rsid w:val="00122098"/>
    <w:rsid w:val="001944EA"/>
    <w:rsid w:val="001F3424"/>
    <w:rsid w:val="0022689D"/>
    <w:rsid w:val="002C5E90"/>
    <w:rsid w:val="002E1078"/>
    <w:rsid w:val="002E3615"/>
    <w:rsid w:val="00305AEE"/>
    <w:rsid w:val="003D536F"/>
    <w:rsid w:val="003F2D23"/>
    <w:rsid w:val="005C3B9A"/>
    <w:rsid w:val="005C625B"/>
    <w:rsid w:val="00760856"/>
    <w:rsid w:val="008B69FE"/>
    <w:rsid w:val="009C6900"/>
    <w:rsid w:val="009E60AE"/>
    <w:rsid w:val="00A02562"/>
    <w:rsid w:val="00A3662A"/>
    <w:rsid w:val="00A36A63"/>
    <w:rsid w:val="00CE07BD"/>
    <w:rsid w:val="00D00626"/>
    <w:rsid w:val="00D229E4"/>
    <w:rsid w:val="00D61C70"/>
    <w:rsid w:val="00D81E20"/>
    <w:rsid w:val="00DC0273"/>
    <w:rsid w:val="00DC4485"/>
    <w:rsid w:val="00E07661"/>
    <w:rsid w:val="00E46C0C"/>
    <w:rsid w:val="00F76968"/>
    <w:rsid w:val="00FD3A6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2D92BD9-7B6E-4D54-8A11-2D2487F1B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r">
    <w:name w:val="tr"/>
    <w:basedOn w:val="DefaultParagraphFont"/>
    <w:rsid w:val="00D61C70"/>
  </w:style>
  <w:style w:type="paragraph" w:styleId="Header">
    <w:name w:val="header"/>
    <w:basedOn w:val="Normal"/>
    <w:link w:val="HeaderChar"/>
    <w:uiPriority w:val="99"/>
    <w:unhideWhenUsed/>
    <w:rsid w:val="001944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44EA"/>
  </w:style>
  <w:style w:type="paragraph" w:styleId="Footer">
    <w:name w:val="footer"/>
    <w:basedOn w:val="Normal"/>
    <w:link w:val="FooterChar"/>
    <w:uiPriority w:val="99"/>
    <w:unhideWhenUsed/>
    <w:rsid w:val="001944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44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621</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2020-05-13T16:14:00Z</dcterms:created>
  <dcterms:modified xsi:type="dcterms:W3CDTF">2020-05-13T16:19:00Z</dcterms:modified>
</cp:coreProperties>
</file>